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B4" w:rsidRDefault="00176F63" w:rsidP="00176F6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76F63">
        <w:rPr>
          <w:rFonts w:cs="B Nazanin" w:hint="cs"/>
          <w:b/>
          <w:bCs/>
          <w:sz w:val="24"/>
          <w:szCs w:val="24"/>
          <w:rtl/>
          <w:lang w:bidi="fa-IR"/>
        </w:rPr>
        <w:t>دانشگاه ها، پژوهشگاه ها و مراکز علمی علاقه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176F63">
        <w:rPr>
          <w:rFonts w:cs="B Nazanin" w:hint="cs"/>
          <w:b/>
          <w:bCs/>
          <w:sz w:val="24"/>
          <w:szCs w:val="24"/>
          <w:rtl/>
          <w:lang w:bidi="fa-IR"/>
        </w:rPr>
        <w:t xml:space="preserve">مند به حضور در کارگروه ملی هماهنگی و پیگیری همکاری های علمی </w:t>
      </w:r>
    </w:p>
    <w:p w:rsidR="005C40B4" w:rsidRDefault="005C40B4" w:rsidP="005C40B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76F63">
        <w:rPr>
          <w:rFonts w:cs="B Nazanin" w:hint="cs"/>
          <w:b/>
          <w:bCs/>
          <w:sz w:val="24"/>
          <w:szCs w:val="24"/>
          <w:rtl/>
          <w:lang w:bidi="fa-IR"/>
        </w:rPr>
        <w:t>بین المللی با کشور روسیه</w:t>
      </w:r>
    </w:p>
    <w:p w:rsidR="005C40B4" w:rsidRDefault="00176F63" w:rsidP="005C40B4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تهران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صنعتی شریف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صنعتی خواجه نصیر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صنعتی امیر کبیر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علم و صنعت ایران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خوارزمی</w:t>
      </w:r>
    </w:p>
    <w:p w:rsidR="00176F63" w:rsidRPr="005C40B4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تربیت مدرس</w:t>
      </w:r>
    </w:p>
    <w:p w:rsidR="005C40B4" w:rsidRPr="00C96827" w:rsidRDefault="005C40B4" w:rsidP="005C40B4">
      <w:pPr>
        <w:pStyle w:val="ListParagraph"/>
        <w:numPr>
          <w:ilvl w:val="0"/>
          <w:numId w:val="3"/>
        </w:numPr>
        <w:bidi/>
        <w:spacing w:line="240" w:lineRule="auto"/>
        <w:rPr>
          <w:color w:val="000000" w:themeColor="text1"/>
        </w:rPr>
      </w:pPr>
      <w:r w:rsidRPr="00C96827">
        <w:rPr>
          <w:rFonts w:cs="B Nazanin" w:hint="cs"/>
          <w:color w:val="000000" w:themeColor="text1"/>
          <w:sz w:val="28"/>
          <w:szCs w:val="28"/>
          <w:rtl/>
          <w:lang w:bidi="fa-IR"/>
        </w:rPr>
        <w:t>دانشگاه علامه طباطبایی</w:t>
      </w:r>
    </w:p>
    <w:p w:rsidR="005C40B4" w:rsidRPr="00DC0E1D" w:rsidRDefault="005C40B4" w:rsidP="005C40B4">
      <w:pPr>
        <w:pStyle w:val="ListParagraph"/>
        <w:numPr>
          <w:ilvl w:val="0"/>
          <w:numId w:val="3"/>
        </w:numPr>
        <w:bidi/>
        <w:spacing w:line="240" w:lineRule="auto"/>
        <w:rPr>
          <w:color w:val="FF0000"/>
        </w:rPr>
      </w:pPr>
      <w:r w:rsidRPr="00DC0E1D">
        <w:rPr>
          <w:rFonts w:cs="B Nazanin" w:hint="cs"/>
          <w:color w:val="FF0000"/>
          <w:sz w:val="28"/>
          <w:szCs w:val="28"/>
          <w:rtl/>
          <w:lang w:bidi="fa-IR"/>
        </w:rPr>
        <w:t>دانشگاه فنی و حرفه ای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صنعتی اصفهان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یزد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رازی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فرهنگیان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bookmarkStart w:id="0" w:name="_GoBack"/>
      <w:bookmarkEnd w:id="0"/>
      <w:r w:rsidRPr="00F81C59">
        <w:rPr>
          <w:rFonts w:cs="B Nazanin" w:hint="cs"/>
          <w:sz w:val="28"/>
          <w:szCs w:val="28"/>
          <w:rtl/>
        </w:rPr>
        <w:t>دانشگاه هنر اصفهان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فردوسی مشهد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جامع علمی کاربردی</w:t>
      </w:r>
    </w:p>
    <w:p w:rsidR="00176F63" w:rsidRPr="00F42A0F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گیلان</w:t>
      </w:r>
    </w:p>
    <w:p w:rsidR="00F42A0F" w:rsidRPr="00F81C59" w:rsidRDefault="00F42A0F" w:rsidP="00F81C59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</w:rPr>
      </w:pPr>
      <w:r w:rsidRPr="00F81C59">
        <w:rPr>
          <w:rFonts w:cs="B Nazanin" w:hint="cs"/>
          <w:sz w:val="28"/>
          <w:szCs w:val="28"/>
          <w:rtl/>
        </w:rPr>
        <w:t>دانشگاه گلستان</w:t>
      </w:r>
    </w:p>
    <w:p w:rsidR="00F42A0F" w:rsidRPr="00F81C59" w:rsidRDefault="00F42A0F" w:rsidP="00F81C59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</w:rPr>
      </w:pPr>
      <w:r w:rsidRPr="00F81C59">
        <w:rPr>
          <w:rFonts w:cs="B Nazanin" w:hint="cs"/>
          <w:sz w:val="28"/>
          <w:szCs w:val="28"/>
          <w:rtl/>
        </w:rPr>
        <w:t xml:space="preserve">دانشگاه جامع امام حسین </w:t>
      </w:r>
      <w:r w:rsidR="006F53EC" w:rsidRPr="00F81C59">
        <w:rPr>
          <w:rFonts w:cs="B Nazanin" w:hint="cs"/>
          <w:sz w:val="28"/>
          <w:szCs w:val="28"/>
          <w:rtl/>
          <w:lang w:bidi="fa-IR"/>
        </w:rPr>
        <w:t>(</w:t>
      </w:r>
      <w:r w:rsidRPr="00F81C59">
        <w:rPr>
          <w:rFonts w:cs="B Nazanin" w:hint="cs"/>
          <w:sz w:val="28"/>
          <w:szCs w:val="28"/>
          <w:rtl/>
        </w:rPr>
        <w:t>ع</w:t>
      </w:r>
      <w:r w:rsidR="006F53EC" w:rsidRPr="00F81C59">
        <w:rPr>
          <w:rFonts w:cs="B Nazanin" w:hint="cs"/>
          <w:sz w:val="28"/>
          <w:szCs w:val="28"/>
          <w:rtl/>
        </w:rPr>
        <w:t>)</w:t>
      </w:r>
      <w:r w:rsidRPr="00F81C59">
        <w:rPr>
          <w:rFonts w:cs="B Nazanin" w:hint="cs"/>
          <w:sz w:val="28"/>
          <w:szCs w:val="28"/>
          <w:rtl/>
        </w:rPr>
        <w:t xml:space="preserve"> 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زنجان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شهر کرد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علوم کشاورزی و منابع طبیعی گرگان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اراک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سیستان و بلوچستان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شهید مدنی آذربایجان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پیام نور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صنعتی شاهرود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صنعتی ارومیه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میبد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دانشگاه تحصیلات تکمیلی علوم پایه زنجان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lastRenderedPageBreak/>
        <w:t>دانشگاه صنعتی نوشیروانی بابل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دانشکده فنی و مهندسی گلپایگان</w:t>
      </w:r>
    </w:p>
    <w:p w:rsidR="00176F63" w:rsidRPr="00F42A0F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پژوهشگاه فضایی ایران</w:t>
      </w:r>
    </w:p>
    <w:p w:rsidR="00F42A0F" w:rsidRPr="00F42A0F" w:rsidRDefault="00F42A0F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پژوهشگاه هوافضا</w:t>
      </w:r>
    </w:p>
    <w:p w:rsidR="00F42A0F" w:rsidRDefault="00F42A0F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پژوهشگاه ملی اقیانوس شناسی و علوم جوی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مرکز تحقیقات نجوم و اختر فیزیک مراغه</w:t>
      </w:r>
    </w:p>
    <w:p w:rsidR="00176F63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موسسه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پژوهش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و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برنامه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ریزي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آموزش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عالی</w:t>
      </w:r>
    </w:p>
    <w:p w:rsidR="00176F63" w:rsidRPr="002511B7" w:rsidRDefault="00176F63" w:rsidP="00F81C59">
      <w:pPr>
        <w:pStyle w:val="ListParagraph"/>
        <w:numPr>
          <w:ilvl w:val="0"/>
          <w:numId w:val="3"/>
        </w:numPr>
        <w:bidi/>
        <w:spacing w:line="240" w:lineRule="auto"/>
      </w:pPr>
      <w:r w:rsidRPr="00F81C59">
        <w:rPr>
          <w:rFonts w:cs="B Nazanin" w:hint="cs"/>
          <w:sz w:val="28"/>
          <w:szCs w:val="28"/>
          <w:rtl/>
        </w:rPr>
        <w:t>موسسه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پژوهشی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علوم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و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فناوري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رنگ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و</w:t>
      </w:r>
      <w:r w:rsidRPr="00F81C59">
        <w:rPr>
          <w:rFonts w:cs="B Nazanin"/>
          <w:sz w:val="28"/>
          <w:szCs w:val="28"/>
        </w:rPr>
        <w:t xml:space="preserve"> </w:t>
      </w:r>
      <w:r w:rsidRPr="00F81C59">
        <w:rPr>
          <w:rFonts w:cs="B Nazanin" w:hint="cs"/>
          <w:sz w:val="28"/>
          <w:szCs w:val="28"/>
          <w:rtl/>
        </w:rPr>
        <w:t>پوشش</w:t>
      </w:r>
    </w:p>
    <w:p w:rsidR="002511B7" w:rsidRPr="00DC0E1D" w:rsidRDefault="002511B7" w:rsidP="002511B7">
      <w:pPr>
        <w:pStyle w:val="ListParagraph"/>
        <w:numPr>
          <w:ilvl w:val="0"/>
          <w:numId w:val="3"/>
        </w:numPr>
        <w:bidi/>
        <w:spacing w:line="240" w:lineRule="auto"/>
      </w:pPr>
      <w:r w:rsidRPr="00DC0E1D">
        <w:rPr>
          <w:rFonts w:cs="B Nazanin" w:hint="cs"/>
          <w:sz w:val="28"/>
          <w:szCs w:val="28"/>
          <w:rtl/>
          <w:lang w:bidi="fa-IR"/>
        </w:rPr>
        <w:t>دانشگاه مراغه</w:t>
      </w:r>
    </w:p>
    <w:sectPr w:rsidR="002511B7" w:rsidRPr="00DC0E1D" w:rsidSect="00F42A0F">
      <w:pgSz w:w="12240" w:h="15840"/>
      <w:pgMar w:top="851" w:right="1440" w:bottom="1276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52FE"/>
    <w:multiLevelType w:val="hybridMultilevel"/>
    <w:tmpl w:val="206C38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148A3"/>
    <w:multiLevelType w:val="hybridMultilevel"/>
    <w:tmpl w:val="B8CC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C6373"/>
    <w:multiLevelType w:val="hybridMultilevel"/>
    <w:tmpl w:val="FE5ED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63"/>
    <w:rsid w:val="00176F63"/>
    <w:rsid w:val="0020443D"/>
    <w:rsid w:val="002511B7"/>
    <w:rsid w:val="003D1D82"/>
    <w:rsid w:val="00510E7D"/>
    <w:rsid w:val="005C40B4"/>
    <w:rsid w:val="006F53EC"/>
    <w:rsid w:val="007312E4"/>
    <w:rsid w:val="007B751D"/>
    <w:rsid w:val="00C96827"/>
    <w:rsid w:val="00DC0E1D"/>
    <w:rsid w:val="00DE1EDB"/>
    <w:rsid w:val="00E77B62"/>
    <w:rsid w:val="00E8100A"/>
    <w:rsid w:val="00F42A0F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B135E4-68F3-40C0-AD4B-4812100A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F63"/>
    <w:pPr>
      <w:ind w:left="720"/>
      <w:contextualSpacing/>
    </w:pPr>
  </w:style>
  <w:style w:type="table" w:styleId="TableGrid">
    <w:name w:val="Table Grid"/>
    <w:basedOn w:val="TableNormal"/>
    <w:uiPriority w:val="59"/>
    <w:rsid w:val="003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7FF1-2059-4523-8013-38C563DF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Nezamzadeh</dc:creator>
  <cp:lastModifiedBy>ناظریان, عبدالحسین</cp:lastModifiedBy>
  <cp:revision>6</cp:revision>
  <cp:lastPrinted>2018-05-09T10:27:00Z</cp:lastPrinted>
  <dcterms:created xsi:type="dcterms:W3CDTF">2018-08-05T04:34:00Z</dcterms:created>
  <dcterms:modified xsi:type="dcterms:W3CDTF">2019-03-12T08:20:00Z</dcterms:modified>
</cp:coreProperties>
</file>